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17D4B" w14:textId="5C313E1A" w:rsidR="00910A1C" w:rsidRPr="008D659F" w:rsidRDefault="0016699E" w:rsidP="00910A1C">
      <w:pPr>
        <w:jc w:val="both"/>
        <w:rPr>
          <w:b/>
          <w:szCs w:val="22"/>
          <w:lang w:val="en-GB"/>
        </w:rPr>
      </w:pPr>
      <w:r w:rsidRPr="008D659F">
        <w:rPr>
          <w:b/>
          <w:noProof/>
          <w:color w:val="FF0000"/>
          <w:sz w:val="14"/>
          <w:szCs w:val="14"/>
          <w:lang w:eastAsia="hu-HU"/>
        </w:rPr>
        <w:drawing>
          <wp:anchor distT="0" distB="0" distL="114300" distR="114300" simplePos="0" relativeHeight="251658240" behindDoc="0" locked="0" layoutInCell="1" allowOverlap="1" wp14:anchorId="7AD56D8E" wp14:editId="4D082918">
            <wp:simplePos x="0" y="0"/>
            <wp:positionH relativeFrom="column">
              <wp:posOffset>5233035</wp:posOffset>
            </wp:positionH>
            <wp:positionV relativeFrom="topMargin">
              <wp:align>bottom</wp:align>
            </wp:positionV>
            <wp:extent cx="1079500" cy="69342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5DEB" w14:textId="77777777" w:rsidR="00910A1C" w:rsidRPr="008D659F" w:rsidRDefault="00910A1C" w:rsidP="00910A1C">
      <w:pPr>
        <w:jc w:val="both"/>
        <w:rPr>
          <w:bCs/>
          <w:sz w:val="28"/>
          <w:lang w:val="en-GB"/>
        </w:rPr>
      </w:pPr>
    </w:p>
    <w:p w14:paraId="7A134F13" w14:textId="49362CA2" w:rsidR="00CE6E74" w:rsidRDefault="00ED495F" w:rsidP="00ED495F">
      <w:pPr>
        <w:rPr>
          <w:b/>
          <w:sz w:val="28"/>
          <w:u w:val="single"/>
          <w:lang w:val="en-GB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>Sajtóközlemény</w:t>
      </w:r>
      <w:r>
        <w:rPr>
          <w:rStyle w:val="eop"/>
          <w:sz w:val="28"/>
          <w:szCs w:val="28"/>
          <w:shd w:val="clear" w:color="auto" w:fill="FFFFFF"/>
        </w:rPr>
        <w:t> </w:t>
      </w:r>
    </w:p>
    <w:p w14:paraId="51CD8D27" w14:textId="77777777" w:rsidR="00CE6E74" w:rsidRDefault="00CE6E74" w:rsidP="00910A1C">
      <w:pPr>
        <w:jc w:val="center"/>
        <w:rPr>
          <w:b/>
          <w:sz w:val="28"/>
          <w:u w:val="single"/>
          <w:lang w:val="en-GB"/>
        </w:rPr>
      </w:pPr>
    </w:p>
    <w:p w14:paraId="55ACF7BE" w14:textId="77777777" w:rsidR="00CE6E74" w:rsidRDefault="00CE6E74" w:rsidP="00910A1C">
      <w:pPr>
        <w:jc w:val="center"/>
        <w:rPr>
          <w:b/>
          <w:sz w:val="28"/>
          <w:u w:val="single"/>
          <w:lang w:val="en-GB"/>
        </w:rPr>
      </w:pPr>
    </w:p>
    <w:p w14:paraId="66E8B3FE" w14:textId="32416A89" w:rsidR="00D037C8" w:rsidRDefault="00D037C8" w:rsidP="00CE6E74">
      <w:pPr>
        <w:jc w:val="center"/>
        <w:rPr>
          <w:b/>
          <w:sz w:val="28"/>
          <w:u w:val="single"/>
        </w:rPr>
      </w:pPr>
    </w:p>
    <w:p w14:paraId="7616C8EA" w14:textId="4B1CA80D" w:rsidR="00DB57CA" w:rsidRDefault="0046188C" w:rsidP="00CE6E7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Lezárult</w:t>
      </w:r>
      <w:r w:rsidR="00D037C8">
        <w:rPr>
          <w:b/>
          <w:sz w:val="28"/>
          <w:u w:val="single"/>
        </w:rPr>
        <w:t xml:space="preserve"> </w:t>
      </w:r>
      <w:r w:rsidR="00D024E3">
        <w:rPr>
          <w:b/>
          <w:sz w:val="28"/>
          <w:u w:val="single"/>
        </w:rPr>
        <w:t>a</w:t>
      </w:r>
      <w:r>
        <w:rPr>
          <w:b/>
          <w:sz w:val="28"/>
          <w:u w:val="single"/>
        </w:rPr>
        <w:t xml:space="preserve"> VGP Park</w:t>
      </w:r>
      <w:r w:rsidR="00D024E3">
        <w:rPr>
          <w:b/>
          <w:sz w:val="28"/>
          <w:u w:val="single"/>
        </w:rPr>
        <w:t xml:space="preserve"> Budapest </w:t>
      </w:r>
      <w:proofErr w:type="spellStart"/>
      <w:r w:rsidR="00D024E3">
        <w:rPr>
          <w:b/>
          <w:sz w:val="28"/>
          <w:u w:val="single"/>
        </w:rPr>
        <w:t>Aerozone</w:t>
      </w:r>
      <w:proofErr w:type="spellEnd"/>
      <w:r w:rsidR="00145011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építésének első üteme</w:t>
      </w:r>
    </w:p>
    <w:p w14:paraId="7CB18B1A" w14:textId="77777777" w:rsidR="00CE6E74" w:rsidRPr="00832D5F" w:rsidRDefault="00CE6E74" w:rsidP="00CE6E74">
      <w:pPr>
        <w:jc w:val="both"/>
      </w:pPr>
    </w:p>
    <w:p w14:paraId="78C29E0D" w14:textId="7F68AE88" w:rsidR="00C96C70" w:rsidRDefault="00ED495F" w:rsidP="003139EC">
      <w:pPr>
        <w:shd w:val="clear" w:color="auto" w:fill="FFFFFF"/>
        <w:jc w:val="both"/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</w:pPr>
      <w:r w:rsidRPr="00C12030">
        <w:rPr>
          <w:rStyle w:val="normaltextrun"/>
          <w:bCs/>
          <w:i/>
          <w:color w:val="000000"/>
          <w:sz w:val="22"/>
          <w:szCs w:val="22"/>
          <w:shd w:val="clear" w:color="auto" w:fill="FFFFFF"/>
        </w:rPr>
        <w:t>Budapest, 2022</w:t>
      </w:r>
      <w:r w:rsidR="004E2A93">
        <w:rPr>
          <w:rStyle w:val="normaltextrun"/>
          <w:bCs/>
          <w:i/>
          <w:color w:val="000000"/>
          <w:sz w:val="22"/>
          <w:szCs w:val="22"/>
          <w:shd w:val="clear" w:color="auto" w:fill="FFFFFF"/>
        </w:rPr>
        <w:t xml:space="preserve">. </w:t>
      </w:r>
      <w:r w:rsidR="009F5D09">
        <w:rPr>
          <w:rStyle w:val="normaltextrun"/>
          <w:bCs/>
          <w:i/>
          <w:color w:val="000000"/>
          <w:sz w:val="22"/>
          <w:szCs w:val="22"/>
          <w:shd w:val="clear" w:color="auto" w:fill="FFFFFF"/>
        </w:rPr>
        <w:t>október 13</w:t>
      </w:r>
      <w:bookmarkStart w:id="0" w:name="_GoBack"/>
      <w:bookmarkEnd w:id="0"/>
      <w:r w:rsidR="00C12030">
        <w:rPr>
          <w:rStyle w:val="normaltextrun"/>
          <w:i/>
          <w:color w:val="000000"/>
          <w:sz w:val="22"/>
          <w:szCs w:val="22"/>
          <w:shd w:val="clear" w:color="auto" w:fill="FFFFFF"/>
        </w:rPr>
        <w:t xml:space="preserve">. </w:t>
      </w:r>
      <w:r w:rsidR="00145011">
        <w:rPr>
          <w:rStyle w:val="normaltextrun"/>
          <w:i/>
          <w:color w:val="000000"/>
          <w:sz w:val="22"/>
          <w:szCs w:val="22"/>
          <w:shd w:val="clear" w:color="auto" w:fill="FFFFFF"/>
        </w:rPr>
        <w:t>–</w:t>
      </w:r>
      <w:r w:rsidRPr="00C12030">
        <w:rPr>
          <w:b/>
        </w:rPr>
        <w:t xml:space="preserve"> </w:t>
      </w:r>
      <w:r w:rsidR="00145011">
        <w:rPr>
          <w:b/>
        </w:rPr>
        <w:t>Elkészült a VGP</w:t>
      </w:r>
      <w:r w:rsidR="00D024E3">
        <w:rPr>
          <w:b/>
        </w:rPr>
        <w:t xml:space="preserve"> </w:t>
      </w:r>
      <w:r w:rsidR="0046188C">
        <w:rPr>
          <w:b/>
        </w:rPr>
        <w:t xml:space="preserve">Park </w:t>
      </w:r>
      <w:r w:rsidR="00145011">
        <w:rPr>
          <w:b/>
        </w:rPr>
        <w:t xml:space="preserve">Budapest </w:t>
      </w:r>
      <w:proofErr w:type="spellStart"/>
      <w:r w:rsidR="00145011">
        <w:rPr>
          <w:b/>
        </w:rPr>
        <w:t>Aerozone</w:t>
      </w:r>
      <w:proofErr w:type="spellEnd"/>
      <w:r w:rsidR="00145011">
        <w:rPr>
          <w:b/>
        </w:rPr>
        <w:t xml:space="preserve"> első üteme</w:t>
      </w:r>
      <w:r w:rsidR="00CC5AC7">
        <w:rPr>
          <w:b/>
        </w:rPr>
        <w:t xml:space="preserve"> Üllőn</w:t>
      </w:r>
      <w:r w:rsidR="00145011">
        <w:rPr>
          <w:b/>
        </w:rPr>
        <w:t xml:space="preserve">, a </w:t>
      </w:r>
      <w:r w:rsidR="00145011" w:rsidRPr="00D81A04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logisztikai és könnyűipari ingatlanok európai szolgáltatója</w:t>
      </w:r>
      <w:r w:rsidR="00145011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 10 000 m2 területű raktárépületet adott át a </w:t>
      </w:r>
      <w:proofErr w:type="spellStart"/>
      <w:r w:rsidR="00145011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Boxy</w:t>
      </w:r>
      <w:proofErr w:type="spellEnd"/>
      <w:r w:rsidR="00145011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 Logisztikai </w:t>
      </w:r>
      <w:proofErr w:type="spellStart"/>
      <w:r w:rsidR="00145011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Zrt</w:t>
      </w:r>
      <w:proofErr w:type="spellEnd"/>
      <w:r w:rsidR="00145011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. részére. </w:t>
      </w:r>
      <w:r w:rsidR="00C96C70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A r</w:t>
      </w:r>
      <w:r w:rsidR="00C96C70" w:rsidRPr="00C96C70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obottech</w:t>
      </w:r>
      <w:r w:rsidR="00C96C70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no</w:t>
      </w:r>
      <w:r w:rsidR="00C96C70" w:rsidRPr="00C96C70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lógiához igazított </w:t>
      </w:r>
      <w:r w:rsidR="00C96C70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épületben egybefügg</w:t>
      </w:r>
      <w:r w:rsidR="009437AE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ő, </w:t>
      </w:r>
      <w:proofErr w:type="spellStart"/>
      <w:r w:rsidR="009437AE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dilettációmentes</w:t>
      </w:r>
      <w:proofErr w:type="spellEnd"/>
      <w:r w:rsidR="00C96C70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 ipari padlót alakítottak ki, emellett elkészültek az irodahelyiségek, pihenőszobák is, és egy kerti tó is színesíti az új logisztikai központot. </w:t>
      </w:r>
    </w:p>
    <w:p w14:paraId="0671CB21" w14:textId="77777777" w:rsidR="00C96C70" w:rsidRDefault="00C96C70" w:rsidP="003139EC">
      <w:pPr>
        <w:shd w:val="clear" w:color="auto" w:fill="FFFFFF"/>
        <w:jc w:val="both"/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</w:pPr>
    </w:p>
    <w:p w14:paraId="70965D75" w14:textId="7B52A471" w:rsidR="009437AE" w:rsidRDefault="00C96C70" w:rsidP="003139E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 w:rsidRPr="00C96C70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Az átadást követően 3 további ütemben készül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majd el a teljes ipari ingatlankomplexum, ahol további 50 000 m2 épület tervezését és kivitelezését vállalta a VGP magyar csapata. </w:t>
      </w:r>
      <w:r w:rsidR="009437AE">
        <w:rPr>
          <w:rFonts w:ascii="inherit" w:hAnsi="inherit" w:cs="Calibri"/>
          <w:color w:val="000000"/>
          <w:bdr w:val="none" w:sz="0" w:space="0" w:color="auto" w:frame="1"/>
          <w:lang w:eastAsia="hu-HU"/>
        </w:rPr>
        <w:t>Az Ü</w:t>
      </w:r>
      <w:r w:rsidR="009437AE" w:rsidRPr="009437AE">
        <w:rPr>
          <w:rFonts w:ascii="inherit" w:hAnsi="inherit" w:cs="Calibri"/>
          <w:color w:val="000000"/>
          <w:bdr w:val="none" w:sz="0" w:space="0" w:color="auto" w:frame="1"/>
          <w:lang w:eastAsia="hu-HU"/>
        </w:rPr>
        <w:t>llő és Vecsés határán, közvetlenül az M0-ás körgyűrű mellett és az M4-es autópálya csomópontjánál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található Budapest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Aerozone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Parkban </w:t>
      </w:r>
      <w:r w:rsidR="00315FA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található raktárépület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a cég első</w:t>
      </w:r>
      <w:r w:rsid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</w:t>
      </w:r>
      <w:r w:rsidR="00315FAC">
        <w:rPr>
          <w:rFonts w:ascii="inherit" w:hAnsi="inherit" w:cs="Calibri"/>
          <w:color w:val="000000"/>
          <w:bdr w:val="none" w:sz="0" w:space="0" w:color="auto" w:frame="1"/>
          <w:lang w:eastAsia="hu-HU"/>
        </w:rPr>
        <w:t>reptéri zónában épített</w:t>
      </w:r>
      <w:r w:rsid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projektje Magyarországon.</w:t>
      </w:r>
    </w:p>
    <w:p w14:paraId="06DFA557" w14:textId="77777777" w:rsidR="009437AE" w:rsidRDefault="009437AE" w:rsidP="003139E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75E716D4" w14:textId="64EAA8D5" w:rsidR="009437AE" w:rsidRDefault="009437AE" w:rsidP="003139E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„</w:t>
      </w:r>
      <w:r w:rsidRPr="009437AE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A park Budapest keleti ipari régiójához tartozik, a reptér és az autópályák közelsége kiemelkedő szerepet kap közlekedési szempontból ugyanis innen könnyen megközelíthetőek mind a hazai nagyvárosok mind a környező országok kiemelt </w:t>
      </w:r>
      <w:r w:rsidR="001B6387" w:rsidRPr="009437AE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úti céljai</w:t>
      </w:r>
      <w:r w:rsidRPr="009437AE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. Ideális helyszín a logisztikai szolgáltatóknak és a raktározással foglalkozó kereskedelmi és gyártó cégeknek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” – mondta el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Pálovics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Károly, a VGP magyarországi </w:t>
      </w:r>
      <w:r w:rsidR="00D024E3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country </w:t>
      </w:r>
      <w:proofErr w:type="spellStart"/>
      <w:r w:rsidR="00D024E3">
        <w:rPr>
          <w:rFonts w:ascii="inherit" w:hAnsi="inherit" w:cs="Calibri"/>
          <w:color w:val="000000"/>
          <w:bdr w:val="none" w:sz="0" w:space="0" w:color="auto" w:frame="1"/>
          <w:lang w:eastAsia="hu-HU"/>
        </w:rPr>
        <w:t>managere</w:t>
      </w:r>
      <w:proofErr w:type="spellEnd"/>
      <w:r w:rsidR="00D024E3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. </w:t>
      </w:r>
    </w:p>
    <w:p w14:paraId="36481879" w14:textId="77777777" w:rsidR="009437AE" w:rsidRDefault="009437AE" w:rsidP="003139E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7F38971A" w14:textId="2B25DF10" w:rsidR="00C96C70" w:rsidRDefault="00C96C70" w:rsidP="003139E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A </w:t>
      </w:r>
      <w:r w:rsidR="009437AE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megrendelő, a </w:t>
      </w:r>
      <w:proofErr w:type="spellStart"/>
      <w:r w:rsidR="009437AE">
        <w:rPr>
          <w:rFonts w:ascii="inherit" w:hAnsi="inherit" w:cs="Calibri"/>
          <w:color w:val="000000"/>
          <w:bdr w:val="none" w:sz="0" w:space="0" w:color="auto" w:frame="1"/>
          <w:lang w:eastAsia="hu-HU"/>
        </w:rPr>
        <w:t>Boxy</w:t>
      </w:r>
      <w:proofErr w:type="spellEnd"/>
      <w:r w:rsidR="009437AE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Logisztikai </w:t>
      </w:r>
      <w:proofErr w:type="spellStart"/>
      <w:r w:rsidR="009437AE">
        <w:rPr>
          <w:rFonts w:ascii="inherit" w:hAnsi="inherit" w:cs="Calibri"/>
          <w:color w:val="000000"/>
          <w:bdr w:val="none" w:sz="0" w:space="0" w:color="auto" w:frame="1"/>
          <w:lang w:eastAsia="hu-HU"/>
        </w:rPr>
        <w:t>Zrt</w:t>
      </w:r>
      <w:proofErr w:type="spellEnd"/>
      <w:r w:rsidR="009437AE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új csomagelosztó központjában robotokkal végzik a munkát, ezért a padlók kialakításánál különös figyelmet kaptak az egybefüggő, sima felületek és az új technológiákhoz igazított belső kialakítás</w:t>
      </w:r>
      <w:r w:rsidR="00D024E3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is</w:t>
      </w:r>
      <w:r w:rsidR="009437AE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. </w:t>
      </w:r>
      <w:r w:rsidR="00861109" w:rsidRPr="00861109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A projekt a </w:t>
      </w:r>
      <w:proofErr w:type="spellStart"/>
      <w:r w:rsidR="00861109" w:rsidRPr="00861109">
        <w:rPr>
          <w:rFonts w:ascii="inherit" w:hAnsi="inherit" w:cs="Calibri"/>
          <w:color w:val="000000"/>
          <w:bdr w:val="none" w:sz="0" w:space="0" w:color="auto" w:frame="1"/>
          <w:lang w:eastAsia="hu-HU"/>
        </w:rPr>
        <w:t>Breeam</w:t>
      </w:r>
      <w:proofErr w:type="spellEnd"/>
      <w:r w:rsidR="00861109" w:rsidRPr="00861109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</w:t>
      </w:r>
      <w:proofErr w:type="spellStart"/>
      <w:r w:rsidR="00861109" w:rsidRPr="00861109">
        <w:rPr>
          <w:rFonts w:ascii="inherit" w:hAnsi="inherit" w:cs="Calibri"/>
          <w:color w:val="000000"/>
          <w:bdr w:val="none" w:sz="0" w:space="0" w:color="auto" w:frame="1"/>
          <w:lang w:eastAsia="hu-HU"/>
        </w:rPr>
        <w:t>Very</w:t>
      </w:r>
      <w:proofErr w:type="spellEnd"/>
      <w:r w:rsidR="00861109" w:rsidRPr="00861109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Good </w:t>
      </w:r>
      <w:r w:rsidR="00861109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minősítése már folyamatban van. </w:t>
      </w:r>
    </w:p>
    <w:p w14:paraId="7A304C90" w14:textId="77777777" w:rsidR="0046188C" w:rsidRDefault="0046188C" w:rsidP="003139E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1F4D5888" w14:textId="180FC80B" w:rsidR="0046188C" w:rsidRPr="0046188C" w:rsidRDefault="0046188C" w:rsidP="0046188C">
      <w:pPr>
        <w:spacing w:after="160" w:line="259" w:lineRule="auto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A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state-of-the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art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technológia mellett a fenntarthatóság és az energiahatékonyság a VGP által fejlesztett kereskedelmi ingatlanok központi paraméterei. A vállalat elkötelezte magát amellett, hogy 2025-re szén-dioxid-semlegess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é válik, továbbá BREEAM-minősítéssel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és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zöld energiával dolgozik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. Ennek eredményeképpen a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teljes 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>portfólió 61,2%-a rendelkezik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k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örnyezetvédelmi tanúsítvánnyal,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párhuzamosan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a VGP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M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egújuló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Energia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R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>észlegének zöld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energia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termelő kapacitása 120,9 </w:t>
      </w:r>
      <w:proofErr w:type="spellStart"/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>MWp-ra</w:t>
      </w:r>
      <w:proofErr w:type="spellEnd"/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nőtt, további 53,7 </w:t>
      </w:r>
      <w:proofErr w:type="spellStart"/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>MWp</w:t>
      </w:r>
      <w:proofErr w:type="spellEnd"/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pedig előkészítés alatt áll. A 2019-ben létrehozott VGP Alapítvány már 29 olyan projektet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karolt fel</w:t>
      </w:r>
      <w:r w:rsidRPr="0046188C">
        <w:rPr>
          <w:rFonts w:ascii="inherit" w:hAnsi="inherit" w:cs="Calibri"/>
          <w:color w:val="000000"/>
          <w:bdr w:val="none" w:sz="0" w:space="0" w:color="auto" w:frame="1"/>
          <w:lang w:eastAsia="hu-HU"/>
        </w:rPr>
        <w:t>, amelyek társadalmi kérdésekkel, természetvédelemmel és kulturális értékek védelmével foglalkoznak, és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eddig több mint 12 millió euróval támogatta ezeket.</w:t>
      </w:r>
    </w:p>
    <w:p w14:paraId="29F62C65" w14:textId="77777777" w:rsidR="0046188C" w:rsidRPr="00C96C70" w:rsidRDefault="0046188C" w:rsidP="0046188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46F9A900" w14:textId="77777777" w:rsidR="00C96C70" w:rsidRDefault="00C96C70" w:rsidP="0046188C">
      <w:pPr>
        <w:shd w:val="clear" w:color="auto" w:fill="FFFFFF"/>
        <w:jc w:val="both"/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</w:pPr>
    </w:p>
    <w:p w14:paraId="14EFD2B8" w14:textId="354A306B" w:rsidR="0046188C" w:rsidRPr="0046188C" w:rsidRDefault="00D024E3" w:rsidP="0046188C">
      <w:pPr>
        <w:spacing w:after="160" w:line="259" w:lineRule="auto"/>
        <w:jc w:val="both"/>
        <w:rPr>
          <w:b/>
        </w:rPr>
      </w:pPr>
      <w:r>
        <w:rPr>
          <w:b/>
        </w:rPr>
        <w:br w:type="page"/>
      </w:r>
      <w:r w:rsidR="0046188C" w:rsidRPr="0046188C">
        <w:rPr>
          <w:b/>
        </w:rPr>
        <w:lastRenderedPageBreak/>
        <w:t xml:space="preserve"> </w:t>
      </w:r>
    </w:p>
    <w:p w14:paraId="1EA1D262" w14:textId="77777777" w:rsidR="00D45D83" w:rsidRDefault="00D45D83" w:rsidP="00D45D83">
      <w:pPr>
        <w:jc w:val="both"/>
        <w:rPr>
          <w:b/>
        </w:rPr>
      </w:pPr>
    </w:p>
    <w:p w14:paraId="11E91AF1" w14:textId="77777777" w:rsidR="00CE6E74" w:rsidRPr="00327E16" w:rsidRDefault="00CE6E74" w:rsidP="00CE6E74">
      <w:pPr>
        <w:jc w:val="both"/>
      </w:pPr>
    </w:p>
    <w:p w14:paraId="1B52BF65" w14:textId="77777777" w:rsidR="00C20860" w:rsidRDefault="00C20860" w:rsidP="00CE6E74">
      <w:pPr>
        <w:jc w:val="both"/>
        <w:rPr>
          <w:lang w:val="fr-BE"/>
        </w:rPr>
      </w:pPr>
      <w:r w:rsidRPr="00C20860">
        <w:rPr>
          <w:lang w:val="fr-BE"/>
        </w:rPr>
        <w:t>ELÉRHETŐSÉGI ADATOK POTENCIÁLIS BÉRLŐKNEK ÉS MÉDIAÉRDEKLÉSÉHEZ</w:t>
      </w:r>
    </w:p>
    <w:p w14:paraId="2EA50988" w14:textId="77777777" w:rsidR="00CE6E74" w:rsidRPr="00327E16" w:rsidRDefault="00CE6E74" w:rsidP="00CE6E74">
      <w:pPr>
        <w:jc w:val="both"/>
        <w:rPr>
          <w:lang w:val="fr-BE"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320"/>
      </w:tblGrid>
      <w:tr w:rsidR="00C75E53" w14:paraId="4616F489" w14:textId="77777777" w:rsidTr="00C75E5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7A52AB4" w14:textId="7B1E1CEB" w:rsidR="00C75E53" w:rsidRDefault="00C75E53" w:rsidP="00C75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Alexandra Solti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26642365" w14:textId="42B4632A" w:rsidR="00C75E53" w:rsidRDefault="00C75E53" w:rsidP="00C75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Crest Communications, Kommunikációs tanácsadó 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AAE91A9" w14:textId="7587E521" w:rsidR="00C75E53" w:rsidRDefault="00C75E53" w:rsidP="00C75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Tel: +36 30 226 3506 </w:t>
            </w:r>
            <w:r>
              <w:rPr>
                <w:rStyle w:val="scxw259235241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r>
              <w:rPr>
                <w:rStyle w:val="normaltextrun"/>
                <w:sz w:val="22"/>
                <w:szCs w:val="22"/>
                <w:lang w:val="pt-PT"/>
              </w:rPr>
              <w:t xml:space="preserve">e-mail: </w:t>
            </w:r>
            <w:r w:rsidRPr="00C75E53">
              <w:rPr>
                <w:rStyle w:val="normaltextrun"/>
                <w:color w:val="AF005F"/>
                <w:sz w:val="22"/>
                <w:szCs w:val="22"/>
                <w:lang w:val="de-DE"/>
              </w:rPr>
              <w:t>alexandra.solti@crestcommunications.hu</w:t>
            </w:r>
          </w:p>
        </w:tc>
      </w:tr>
      <w:tr w:rsidR="00ED495F" w:rsidRPr="00ED495F" w14:paraId="39D8B4FC" w14:textId="77777777" w:rsidTr="00C75E5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0161BE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Gergely Somogyi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360F6BD3" w14:textId="3957FA26" w:rsidR="00ED495F" w:rsidRPr="00ED495F" w:rsidRDefault="00C75E53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V</w:t>
            </w:r>
            <w:r>
              <w:rPr>
                <w:lang w:eastAsia="cs-CZ"/>
              </w:rPr>
              <w:t xml:space="preserve">GP, </w:t>
            </w:r>
            <w:r w:rsidR="00ED495F" w:rsidRPr="00ED495F">
              <w:rPr>
                <w:sz w:val="22"/>
                <w:szCs w:val="22"/>
                <w:lang w:eastAsia="cs-CZ"/>
              </w:rPr>
              <w:t>Commercial Director</w:t>
            </w:r>
            <w:r w:rsidR="00ED495F"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08A8412B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val="pt-PT" w:eastAsia="cs-CZ"/>
              </w:rPr>
              <w:t>Tel: +36 70 488 9221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  <w:r w:rsidRPr="00ED495F">
              <w:rPr>
                <w:sz w:val="22"/>
                <w:szCs w:val="22"/>
                <w:lang w:val="cs-CZ" w:eastAsia="cs-CZ"/>
              </w:rPr>
              <w:br/>
            </w:r>
            <w:r w:rsidRPr="00ED495F">
              <w:rPr>
                <w:sz w:val="22"/>
                <w:szCs w:val="22"/>
                <w:lang w:val="pt-PT" w:eastAsia="cs-CZ"/>
              </w:rPr>
              <w:t xml:space="preserve">e-mail: </w:t>
            </w:r>
            <w:hyperlink r:id="rId11" w:tgtFrame="_blank" w:history="1">
              <w:r w:rsidRPr="00327E16">
                <w:rPr>
                  <w:rFonts w:ascii="Arial" w:hAnsi="Arial" w:cs="Arial"/>
                  <w:color w:val="AF005F"/>
                  <w:sz w:val="20"/>
                  <w:szCs w:val="20"/>
                  <w:lang w:val="de-DE" w:eastAsia="cs-CZ"/>
                </w:rPr>
                <w:t>gergely.somogyi@vgpparks.eu</w:t>
              </w:r>
            </w:hyperlink>
            <w:r w:rsidRPr="00ED495F">
              <w:rPr>
                <w:color w:val="AF005F"/>
                <w:sz w:val="22"/>
                <w:szCs w:val="22"/>
                <w:lang w:val="de-DE" w:eastAsia="cs-CZ"/>
              </w:rPr>
              <w:t> </w:t>
            </w:r>
            <w:r w:rsidRPr="00ED495F">
              <w:rPr>
                <w:color w:val="AF005F"/>
                <w:sz w:val="22"/>
                <w:szCs w:val="22"/>
                <w:lang w:val="cs-CZ" w:eastAsia="cs-CZ"/>
              </w:rPr>
              <w:t> </w:t>
            </w:r>
          </w:p>
        </w:tc>
      </w:tr>
      <w:tr w:rsidR="00ED495F" w:rsidRPr="00ED495F" w14:paraId="61A84585" w14:textId="77777777" w:rsidTr="00C75E5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9A40163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Károly Pálovics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33D604A3" w14:textId="1EC310B9" w:rsidR="00ED495F" w:rsidRPr="00ED495F" w:rsidRDefault="00C75E53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V</w:t>
            </w:r>
            <w:r>
              <w:rPr>
                <w:lang w:eastAsia="cs-CZ"/>
              </w:rPr>
              <w:t xml:space="preserve">GP, </w:t>
            </w:r>
            <w:r w:rsidR="00ED495F" w:rsidRPr="00ED495F">
              <w:rPr>
                <w:sz w:val="22"/>
                <w:szCs w:val="22"/>
                <w:lang w:eastAsia="cs-CZ"/>
              </w:rPr>
              <w:t>Country manager for Hungary</w:t>
            </w:r>
            <w:r w:rsidR="00ED495F"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47CBA9B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Tel: +36 30 921 6938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300F9A89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 xml:space="preserve">e-mail: </w:t>
            </w:r>
            <w:hyperlink r:id="rId12" w:tgtFrame="_blank" w:history="1">
              <w:r w:rsidRPr="00ED495F">
                <w:rPr>
                  <w:color w:val="AF005F"/>
                  <w:sz w:val="22"/>
                  <w:szCs w:val="22"/>
                  <w:lang w:eastAsia="cs-CZ"/>
                </w:rPr>
                <w:t>karoly.palovics@vgpparks.eu</w:t>
              </w:r>
            </w:hyperlink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379ECED7" w14:textId="77777777" w:rsidR="00ED495F" w:rsidRPr="00327E16" w:rsidRDefault="00ED495F" w:rsidP="00CE6E74">
      <w:pPr>
        <w:jc w:val="both"/>
        <w:rPr>
          <w:lang w:val="de-DE"/>
        </w:rPr>
      </w:pPr>
    </w:p>
    <w:p w14:paraId="459CEEF1" w14:textId="77777777" w:rsidR="00ED495F" w:rsidRPr="00327E16" w:rsidRDefault="00ED495F" w:rsidP="00CE6E74">
      <w:pPr>
        <w:jc w:val="both"/>
        <w:rPr>
          <w:lang w:val="de-DE"/>
        </w:rPr>
      </w:pPr>
    </w:p>
    <w:p w14:paraId="1ABBE640" w14:textId="77777777" w:rsidR="00AF6E62" w:rsidRPr="007E2BBB" w:rsidRDefault="00AF6E62" w:rsidP="00AF6E6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7E2BBB">
        <w:rPr>
          <w:b/>
          <w:bCs/>
          <w:color w:val="000000"/>
          <w:sz w:val="22"/>
          <w:szCs w:val="22"/>
        </w:rPr>
        <w:t>A VGP-ről:</w:t>
      </w:r>
    </w:p>
    <w:p w14:paraId="14CC2421" w14:textId="0B04CD68" w:rsidR="00AF6E62" w:rsidRDefault="00861109" w:rsidP="00AF6E6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 VGP m</w:t>
      </w:r>
      <w:r w:rsidR="00AF6E62" w:rsidRPr="007E2BBB">
        <w:rPr>
          <w:iCs/>
          <w:sz w:val="22"/>
          <w:szCs w:val="22"/>
        </w:rPr>
        <w:t>agas minőségi követelményeknek megfelelő logisztikai és könnyűipari célú ingatlanok fejlesztésével, kezelésével és tulajdonlásával foglalkozó, páneurópai vállalat. Építőipari gyökerekkel rendelkező vállalkozásként ma stratégiai fókuszunkat áthelye</w:t>
      </w:r>
      <w:r>
        <w:rPr>
          <w:iCs/>
          <w:sz w:val="22"/>
          <w:szCs w:val="22"/>
        </w:rPr>
        <w:t>zté</w:t>
      </w:r>
      <w:r w:rsidR="00AF6E62" w:rsidRPr="007E2BBB">
        <w:rPr>
          <w:iCs/>
          <w:sz w:val="22"/>
          <w:szCs w:val="22"/>
        </w:rPr>
        <w:t xml:space="preserve">k a több bérlőt kiszolgáló, </w:t>
      </w:r>
      <w:proofErr w:type="gramStart"/>
      <w:r w:rsidR="00AF6E62" w:rsidRPr="007E2BBB">
        <w:rPr>
          <w:iCs/>
          <w:sz w:val="22"/>
          <w:szCs w:val="22"/>
        </w:rPr>
        <w:t>nagy méretű</w:t>
      </w:r>
      <w:proofErr w:type="gramEnd"/>
      <w:r w:rsidR="00AF6E62" w:rsidRPr="007E2BBB">
        <w:rPr>
          <w:iCs/>
          <w:sz w:val="22"/>
          <w:szCs w:val="22"/>
        </w:rPr>
        <w:t xml:space="preserve"> ipari parkok fejlesztésére. A vállalat </w:t>
      </w:r>
      <w:r>
        <w:rPr>
          <w:iCs/>
          <w:sz w:val="22"/>
          <w:szCs w:val="22"/>
        </w:rPr>
        <w:t>11,31</w:t>
      </w:r>
      <w:r w:rsidR="00AF6E62" w:rsidRPr="007E2BBB">
        <w:rPr>
          <w:iCs/>
          <w:sz w:val="22"/>
          <w:szCs w:val="22"/>
        </w:rPr>
        <w:t xml:space="preserve"> millió m²</w:t>
      </w:r>
      <w:proofErr w:type="spellStart"/>
      <w:r w:rsidR="00AF6E62" w:rsidRPr="007E2BBB">
        <w:rPr>
          <w:iCs/>
          <w:sz w:val="22"/>
          <w:szCs w:val="22"/>
        </w:rPr>
        <w:t>-es</w:t>
      </w:r>
      <w:proofErr w:type="spellEnd"/>
      <w:r w:rsidR="00AF6E62" w:rsidRPr="007E2BBB">
        <w:rPr>
          <w:iCs/>
          <w:sz w:val="22"/>
          <w:szCs w:val="22"/>
        </w:rPr>
        <w:t xml:space="preserve"> (saját vagy lekötött) fejlesztési földterülettel rendelkezik, és stratégiai fókusza az üzleti parkok fejlesztésére irányul. Az 1998-ban belga családi ingatlanfejlesztő cégként a Cseh Köztársasá</w:t>
      </w:r>
      <w:r>
        <w:rPr>
          <w:iCs/>
          <w:sz w:val="22"/>
          <w:szCs w:val="22"/>
        </w:rPr>
        <w:t>gban alapított VGP ma mintegy 38</w:t>
      </w:r>
      <w:r w:rsidR="00AF6E62" w:rsidRPr="007E2BBB">
        <w:rPr>
          <w:iCs/>
          <w:sz w:val="22"/>
          <w:szCs w:val="22"/>
        </w:rPr>
        <w:t>0 alkalmazottat foglalkoztat, és 1</w:t>
      </w:r>
      <w:r>
        <w:rPr>
          <w:iCs/>
          <w:sz w:val="22"/>
          <w:szCs w:val="22"/>
        </w:rPr>
        <w:t>9</w:t>
      </w:r>
      <w:r w:rsidR="00AF6E62" w:rsidRPr="007E2BBB">
        <w:rPr>
          <w:iCs/>
          <w:sz w:val="22"/>
          <w:szCs w:val="22"/>
        </w:rPr>
        <w:t xml:space="preserve"> európai országban közvetlenül, illetve több 50:50 arányú vegyes vállalaton keresztül rendelkezik és működik. 202</w:t>
      </w:r>
      <w:r>
        <w:rPr>
          <w:iCs/>
          <w:sz w:val="22"/>
          <w:szCs w:val="22"/>
        </w:rPr>
        <w:t>2</w:t>
      </w:r>
      <w:r w:rsidR="00AF6E62" w:rsidRPr="007E2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júniusában</w:t>
      </w:r>
      <w:r w:rsidR="00AF6E62" w:rsidRPr="007E2BBB">
        <w:rPr>
          <w:iCs/>
          <w:sz w:val="22"/>
          <w:szCs w:val="22"/>
        </w:rPr>
        <w:t xml:space="preserve"> a VGP bruttó eszközértéke a 100%-os közös vállalkozásokkal együtt </w:t>
      </w:r>
      <w:r>
        <w:rPr>
          <w:iCs/>
          <w:sz w:val="22"/>
          <w:szCs w:val="22"/>
        </w:rPr>
        <w:t>6,53</w:t>
      </w:r>
      <w:r w:rsidR="00AF6E62" w:rsidRPr="007E2BBB">
        <w:rPr>
          <w:iCs/>
          <w:sz w:val="22"/>
          <w:szCs w:val="22"/>
        </w:rPr>
        <w:t xml:space="preserve"> milliárd eurót tett ki, a vállalat nettó es</w:t>
      </w:r>
      <w:r w:rsidR="00590B56">
        <w:rPr>
          <w:iCs/>
          <w:sz w:val="22"/>
          <w:szCs w:val="22"/>
        </w:rPr>
        <w:t>zközértéke (EPRA NTA) pedig 2,34</w:t>
      </w:r>
      <w:r w:rsidR="00AF6E62" w:rsidRPr="007E2BBB">
        <w:rPr>
          <w:iCs/>
          <w:sz w:val="22"/>
          <w:szCs w:val="22"/>
        </w:rPr>
        <w:t xml:space="preserve"> milliárd euró volt. A VGP-t az Euronext Brussels tőzsdén jegyzik (ISIN: BE0003878957.</w:t>
      </w:r>
    </w:p>
    <w:p w14:paraId="07E6923C" w14:textId="3384AC23" w:rsidR="00F51DA6" w:rsidRPr="007E2BBB" w:rsidRDefault="00F51DA6" w:rsidP="00AF6E6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5AF8B6EB" w14:textId="77777777" w:rsidR="00F51DA6" w:rsidRPr="007E2BBB" w:rsidRDefault="00F51DA6" w:rsidP="00F51DA6">
      <w:pPr>
        <w:jc w:val="both"/>
      </w:pPr>
      <w:r w:rsidRPr="007E2BBB">
        <w:rPr>
          <w:rStyle w:val="normaltextrun"/>
          <w:color w:val="000000"/>
          <w:sz w:val="22"/>
          <w:szCs w:val="22"/>
          <w:shd w:val="clear" w:color="auto" w:fill="FFFFFF"/>
        </w:rPr>
        <w:t xml:space="preserve">További információ: </w:t>
      </w:r>
      <w:r w:rsidRPr="007E2BBB">
        <w:rPr>
          <w:rStyle w:val="normaltextrun"/>
          <w:b/>
          <w:bCs/>
          <w:color w:val="AF005F"/>
          <w:sz w:val="22"/>
          <w:szCs w:val="22"/>
          <w:shd w:val="clear" w:color="auto" w:fill="FFFFFF"/>
        </w:rPr>
        <w:t>https://www.vgpparks.eu/hu/</w:t>
      </w:r>
      <w:r w:rsidRPr="007E2BBB">
        <w:rPr>
          <w:rStyle w:val="eop"/>
          <w:color w:val="AF005F"/>
          <w:sz w:val="22"/>
          <w:szCs w:val="22"/>
          <w:shd w:val="clear" w:color="auto" w:fill="FFFFFF"/>
        </w:rPr>
        <w:t> </w:t>
      </w:r>
    </w:p>
    <w:p w14:paraId="03CC983B" w14:textId="46ED200D" w:rsidR="00F51DA6" w:rsidRDefault="00F51DA6" w:rsidP="00AF6E6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11F3740F" w14:textId="77777777" w:rsidR="00FE3D98" w:rsidRPr="007E2BBB" w:rsidRDefault="00FE3D98" w:rsidP="00AF6E6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7692BF88" w14:textId="77777777" w:rsidR="00AF6E62" w:rsidRPr="0015437A" w:rsidRDefault="00AF6E62" w:rsidP="00AF6E62">
      <w:pPr>
        <w:autoSpaceDE w:val="0"/>
        <w:autoSpaceDN w:val="0"/>
        <w:adjustRightInd w:val="0"/>
        <w:jc w:val="both"/>
        <w:rPr>
          <w:iCs/>
          <w:lang w:val="en-GB"/>
        </w:rPr>
      </w:pPr>
    </w:p>
    <w:p w14:paraId="38E9B72E" w14:textId="77777777" w:rsidR="00974000" w:rsidRDefault="00974000" w:rsidP="00327E16">
      <w:pPr>
        <w:spacing w:after="160" w:line="259" w:lineRule="auto"/>
        <w:rPr>
          <w:b/>
          <w:sz w:val="28"/>
          <w:u w:val="single"/>
          <w:lang w:val="en-GB"/>
        </w:rPr>
      </w:pPr>
    </w:p>
    <w:sectPr w:rsidR="00974000" w:rsidSect="00961D62">
      <w:headerReference w:type="default" r:id="rId13"/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E91A4F" w16cid:durableId="264DADFE"/>
  <w16cid:commentId w16cid:paraId="28A30B2A" w16cid:durableId="264DAD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FD874" w14:textId="77777777" w:rsidR="00B12B15" w:rsidRDefault="00B12B15">
      <w:r>
        <w:separator/>
      </w:r>
    </w:p>
  </w:endnote>
  <w:endnote w:type="continuationSeparator" w:id="0">
    <w:p w14:paraId="23FAF00E" w14:textId="77777777" w:rsidR="00B12B15" w:rsidRDefault="00B12B15">
      <w:r>
        <w:continuationSeparator/>
      </w:r>
    </w:p>
  </w:endnote>
  <w:endnote w:type="continuationNotice" w:id="1">
    <w:p w14:paraId="36E3DC42" w14:textId="77777777" w:rsidR="00B12B15" w:rsidRDefault="00B12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42F3" w14:textId="08FC7C7D" w:rsidR="001B63BD" w:rsidRDefault="001B63BD">
    <w:pPr>
      <w:pStyle w:val="llb"/>
      <w:jc w:val="right"/>
    </w:pPr>
  </w:p>
  <w:p w14:paraId="5C6D75DB" w14:textId="77777777" w:rsidR="001B63BD" w:rsidRDefault="001B63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1B477" w14:textId="77777777" w:rsidR="00B12B15" w:rsidRDefault="00B12B15">
      <w:r>
        <w:separator/>
      </w:r>
    </w:p>
  </w:footnote>
  <w:footnote w:type="continuationSeparator" w:id="0">
    <w:p w14:paraId="61E7B5C2" w14:textId="77777777" w:rsidR="00B12B15" w:rsidRDefault="00B12B15">
      <w:r>
        <w:continuationSeparator/>
      </w:r>
    </w:p>
  </w:footnote>
  <w:footnote w:type="continuationNotice" w:id="1">
    <w:p w14:paraId="2ECF983E" w14:textId="77777777" w:rsidR="00B12B15" w:rsidRDefault="00B12B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7406" w14:textId="77777777" w:rsidR="00961D62" w:rsidRDefault="00B12B15">
    <w:pPr>
      <w:pStyle w:val="lfej"/>
    </w:pPr>
  </w:p>
  <w:p w14:paraId="4564FAB9" w14:textId="77777777" w:rsidR="00961D62" w:rsidRDefault="00B12B15">
    <w:pPr>
      <w:pStyle w:val="lfej"/>
    </w:pPr>
  </w:p>
  <w:p w14:paraId="4DF35E4D" w14:textId="77777777" w:rsidR="00961D62" w:rsidRDefault="00B12B15">
    <w:pPr>
      <w:pStyle w:val="lfej"/>
    </w:pPr>
  </w:p>
  <w:p w14:paraId="0C759AAD" w14:textId="77777777" w:rsidR="00961D62" w:rsidRDefault="00B12B15">
    <w:pPr>
      <w:pStyle w:val="lfej"/>
    </w:pPr>
  </w:p>
  <w:p w14:paraId="16BB8524" w14:textId="77777777" w:rsidR="00961D62" w:rsidRDefault="00B12B1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F5"/>
    <w:rsid w:val="00012224"/>
    <w:rsid w:val="00012400"/>
    <w:rsid w:val="000159EB"/>
    <w:rsid w:val="00020E10"/>
    <w:rsid w:val="00026764"/>
    <w:rsid w:val="0003389B"/>
    <w:rsid w:val="00052D29"/>
    <w:rsid w:val="00080408"/>
    <w:rsid w:val="00081260"/>
    <w:rsid w:val="00093AC2"/>
    <w:rsid w:val="000A66C7"/>
    <w:rsid w:val="000B11FD"/>
    <w:rsid w:val="000C0865"/>
    <w:rsid w:val="000C5575"/>
    <w:rsid w:val="000D57B6"/>
    <w:rsid w:val="001038EF"/>
    <w:rsid w:val="00117A70"/>
    <w:rsid w:val="00127B73"/>
    <w:rsid w:val="001317B8"/>
    <w:rsid w:val="00145011"/>
    <w:rsid w:val="00165CD6"/>
    <w:rsid w:val="0016699E"/>
    <w:rsid w:val="00170AB6"/>
    <w:rsid w:val="001768EA"/>
    <w:rsid w:val="0017770D"/>
    <w:rsid w:val="00183AA7"/>
    <w:rsid w:val="001846EE"/>
    <w:rsid w:val="001A4546"/>
    <w:rsid w:val="001A63C2"/>
    <w:rsid w:val="001B0B47"/>
    <w:rsid w:val="001B6387"/>
    <w:rsid w:val="001B63BD"/>
    <w:rsid w:val="001B7ABA"/>
    <w:rsid w:val="001C497D"/>
    <w:rsid w:val="001D274A"/>
    <w:rsid w:val="001D6A32"/>
    <w:rsid w:val="001E7472"/>
    <w:rsid w:val="002161EF"/>
    <w:rsid w:val="002212A4"/>
    <w:rsid w:val="00224887"/>
    <w:rsid w:val="00230864"/>
    <w:rsid w:val="002422B0"/>
    <w:rsid w:val="00243D28"/>
    <w:rsid w:val="0024416A"/>
    <w:rsid w:val="002A2D1C"/>
    <w:rsid w:val="002A76F9"/>
    <w:rsid w:val="002C2AE6"/>
    <w:rsid w:val="002C48D8"/>
    <w:rsid w:val="002D3E42"/>
    <w:rsid w:val="002E281A"/>
    <w:rsid w:val="002E5015"/>
    <w:rsid w:val="00305D21"/>
    <w:rsid w:val="00306780"/>
    <w:rsid w:val="003072FC"/>
    <w:rsid w:val="003139EC"/>
    <w:rsid w:val="00315FAC"/>
    <w:rsid w:val="00327E16"/>
    <w:rsid w:val="003430BE"/>
    <w:rsid w:val="003451DF"/>
    <w:rsid w:val="00347220"/>
    <w:rsid w:val="00375A3F"/>
    <w:rsid w:val="00376924"/>
    <w:rsid w:val="00377187"/>
    <w:rsid w:val="00385138"/>
    <w:rsid w:val="00394FF2"/>
    <w:rsid w:val="003B4EF4"/>
    <w:rsid w:val="003C45CE"/>
    <w:rsid w:val="003C5925"/>
    <w:rsid w:val="003D33C8"/>
    <w:rsid w:val="003D71E6"/>
    <w:rsid w:val="003F0F8F"/>
    <w:rsid w:val="003F73D0"/>
    <w:rsid w:val="00416471"/>
    <w:rsid w:val="00426C5D"/>
    <w:rsid w:val="00426DD3"/>
    <w:rsid w:val="00430285"/>
    <w:rsid w:val="00434A7F"/>
    <w:rsid w:val="0045244D"/>
    <w:rsid w:val="00460BC0"/>
    <w:rsid w:val="0046188C"/>
    <w:rsid w:val="00471E90"/>
    <w:rsid w:val="00473A44"/>
    <w:rsid w:val="00477F39"/>
    <w:rsid w:val="00487BF4"/>
    <w:rsid w:val="004A2273"/>
    <w:rsid w:val="004D15FC"/>
    <w:rsid w:val="004E2A93"/>
    <w:rsid w:val="004F436E"/>
    <w:rsid w:val="004F5396"/>
    <w:rsid w:val="004F5CD8"/>
    <w:rsid w:val="00516410"/>
    <w:rsid w:val="00516D3C"/>
    <w:rsid w:val="00542FDC"/>
    <w:rsid w:val="005550F0"/>
    <w:rsid w:val="00555CDD"/>
    <w:rsid w:val="00556513"/>
    <w:rsid w:val="005576EB"/>
    <w:rsid w:val="005613B1"/>
    <w:rsid w:val="00570778"/>
    <w:rsid w:val="005753DC"/>
    <w:rsid w:val="0057541F"/>
    <w:rsid w:val="00581B69"/>
    <w:rsid w:val="00585896"/>
    <w:rsid w:val="00590B56"/>
    <w:rsid w:val="00590C22"/>
    <w:rsid w:val="005A3C51"/>
    <w:rsid w:val="005B100C"/>
    <w:rsid w:val="005B2ACA"/>
    <w:rsid w:val="005B5BDE"/>
    <w:rsid w:val="005C1046"/>
    <w:rsid w:val="005C2631"/>
    <w:rsid w:val="005C5F63"/>
    <w:rsid w:val="005D2E81"/>
    <w:rsid w:val="005E376B"/>
    <w:rsid w:val="005F2C62"/>
    <w:rsid w:val="005F42FA"/>
    <w:rsid w:val="005F7861"/>
    <w:rsid w:val="00633FBE"/>
    <w:rsid w:val="00650B71"/>
    <w:rsid w:val="0065560D"/>
    <w:rsid w:val="00655FC5"/>
    <w:rsid w:val="00657FE6"/>
    <w:rsid w:val="00665E74"/>
    <w:rsid w:val="00666F16"/>
    <w:rsid w:val="00681132"/>
    <w:rsid w:val="0068136D"/>
    <w:rsid w:val="00684EEA"/>
    <w:rsid w:val="0069139C"/>
    <w:rsid w:val="00692C5A"/>
    <w:rsid w:val="00695D0C"/>
    <w:rsid w:val="006A0783"/>
    <w:rsid w:val="006B2658"/>
    <w:rsid w:val="006B7A76"/>
    <w:rsid w:val="006C2497"/>
    <w:rsid w:val="006E1EF5"/>
    <w:rsid w:val="006E71B2"/>
    <w:rsid w:val="006F1A63"/>
    <w:rsid w:val="00704678"/>
    <w:rsid w:val="00707FC7"/>
    <w:rsid w:val="00710315"/>
    <w:rsid w:val="00732B33"/>
    <w:rsid w:val="00765F41"/>
    <w:rsid w:val="007B2887"/>
    <w:rsid w:val="007C1838"/>
    <w:rsid w:val="007C51DA"/>
    <w:rsid w:val="007C7EE1"/>
    <w:rsid w:val="007D600A"/>
    <w:rsid w:val="007E08E3"/>
    <w:rsid w:val="007E18B3"/>
    <w:rsid w:val="007E2BBB"/>
    <w:rsid w:val="007F3BF4"/>
    <w:rsid w:val="0080223B"/>
    <w:rsid w:val="00804707"/>
    <w:rsid w:val="008225D7"/>
    <w:rsid w:val="00831D9D"/>
    <w:rsid w:val="00832D5F"/>
    <w:rsid w:val="00833429"/>
    <w:rsid w:val="00835161"/>
    <w:rsid w:val="008445EB"/>
    <w:rsid w:val="0085182D"/>
    <w:rsid w:val="00861109"/>
    <w:rsid w:val="00875ABD"/>
    <w:rsid w:val="008B170B"/>
    <w:rsid w:val="008B4DFC"/>
    <w:rsid w:val="008D5198"/>
    <w:rsid w:val="008D5BD5"/>
    <w:rsid w:val="008D659F"/>
    <w:rsid w:val="008E4C67"/>
    <w:rsid w:val="00910A1C"/>
    <w:rsid w:val="009128C9"/>
    <w:rsid w:val="00912A33"/>
    <w:rsid w:val="0091465C"/>
    <w:rsid w:val="009314C7"/>
    <w:rsid w:val="009437AE"/>
    <w:rsid w:val="0095317D"/>
    <w:rsid w:val="00955EE0"/>
    <w:rsid w:val="009578A0"/>
    <w:rsid w:val="0097203E"/>
    <w:rsid w:val="00974000"/>
    <w:rsid w:val="009C0D99"/>
    <w:rsid w:val="009C7621"/>
    <w:rsid w:val="009F5D09"/>
    <w:rsid w:val="00A23195"/>
    <w:rsid w:val="00A32335"/>
    <w:rsid w:val="00A33B43"/>
    <w:rsid w:val="00A361A8"/>
    <w:rsid w:val="00A36524"/>
    <w:rsid w:val="00A54B97"/>
    <w:rsid w:val="00A67863"/>
    <w:rsid w:val="00AA1301"/>
    <w:rsid w:val="00AB6ADF"/>
    <w:rsid w:val="00AE59FD"/>
    <w:rsid w:val="00AF6E62"/>
    <w:rsid w:val="00B10152"/>
    <w:rsid w:val="00B12B13"/>
    <w:rsid w:val="00B12B15"/>
    <w:rsid w:val="00BB0B12"/>
    <w:rsid w:val="00BB6350"/>
    <w:rsid w:val="00BD024F"/>
    <w:rsid w:val="00BE2B0F"/>
    <w:rsid w:val="00BE2DEB"/>
    <w:rsid w:val="00BF5C98"/>
    <w:rsid w:val="00C04D5F"/>
    <w:rsid w:val="00C12030"/>
    <w:rsid w:val="00C20860"/>
    <w:rsid w:val="00C22CF1"/>
    <w:rsid w:val="00C46272"/>
    <w:rsid w:val="00C47BDE"/>
    <w:rsid w:val="00C62C1C"/>
    <w:rsid w:val="00C6544D"/>
    <w:rsid w:val="00C75E53"/>
    <w:rsid w:val="00C768CC"/>
    <w:rsid w:val="00C82EBD"/>
    <w:rsid w:val="00C96C70"/>
    <w:rsid w:val="00CA1380"/>
    <w:rsid w:val="00CC4657"/>
    <w:rsid w:val="00CC5AC7"/>
    <w:rsid w:val="00CE6E74"/>
    <w:rsid w:val="00CF4C09"/>
    <w:rsid w:val="00D024E3"/>
    <w:rsid w:val="00D037C8"/>
    <w:rsid w:val="00D15657"/>
    <w:rsid w:val="00D21296"/>
    <w:rsid w:val="00D253A5"/>
    <w:rsid w:val="00D40806"/>
    <w:rsid w:val="00D45D83"/>
    <w:rsid w:val="00D732C2"/>
    <w:rsid w:val="00D828B1"/>
    <w:rsid w:val="00D85316"/>
    <w:rsid w:val="00D97DBC"/>
    <w:rsid w:val="00DA398D"/>
    <w:rsid w:val="00DB3243"/>
    <w:rsid w:val="00DB57CA"/>
    <w:rsid w:val="00DD29E2"/>
    <w:rsid w:val="00DF1214"/>
    <w:rsid w:val="00DF44DD"/>
    <w:rsid w:val="00E0505D"/>
    <w:rsid w:val="00E06CEB"/>
    <w:rsid w:val="00E3101E"/>
    <w:rsid w:val="00E408E5"/>
    <w:rsid w:val="00E533D2"/>
    <w:rsid w:val="00E75686"/>
    <w:rsid w:val="00E97C62"/>
    <w:rsid w:val="00EB71FC"/>
    <w:rsid w:val="00ED4286"/>
    <w:rsid w:val="00ED495F"/>
    <w:rsid w:val="00F012ED"/>
    <w:rsid w:val="00F02338"/>
    <w:rsid w:val="00F07856"/>
    <w:rsid w:val="00F148F5"/>
    <w:rsid w:val="00F14A0C"/>
    <w:rsid w:val="00F51DA6"/>
    <w:rsid w:val="00F64245"/>
    <w:rsid w:val="00F7554F"/>
    <w:rsid w:val="00FA3C6D"/>
    <w:rsid w:val="00FB2B2E"/>
    <w:rsid w:val="00FC3ACD"/>
    <w:rsid w:val="00FD18DD"/>
    <w:rsid w:val="00FE3D98"/>
    <w:rsid w:val="00FE72F8"/>
    <w:rsid w:val="00FE7B65"/>
    <w:rsid w:val="00FF11C8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1BE4B"/>
  <w15:chartTrackingRefBased/>
  <w15:docId w15:val="{73DDDDDC-887F-4720-959B-1009D39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link w:val="NormlWebChar"/>
    <w:uiPriority w:val="99"/>
    <w:unhideWhenUsed/>
    <w:rsid w:val="00F148F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WebChar">
    <w:name w:val="Normál (Web) Char"/>
    <w:basedOn w:val="Bekezdsalapbettpusa"/>
    <w:link w:val="Norml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F148F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148F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314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314C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14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Bekezdsalapbettpusa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C7621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ltozat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Bekezdsalapbettpusa"/>
    <w:rsid w:val="00ED495F"/>
  </w:style>
  <w:style w:type="character" w:customStyle="1" w:styleId="eop">
    <w:name w:val="eop"/>
    <w:basedOn w:val="Bekezdsalapbettpusa"/>
    <w:rsid w:val="00ED495F"/>
  </w:style>
  <w:style w:type="paragraph" w:customStyle="1" w:styleId="paragraph">
    <w:name w:val="paragraph"/>
    <w:basedOn w:val="Norml"/>
    <w:rsid w:val="00ED495F"/>
    <w:pPr>
      <w:spacing w:before="100" w:beforeAutospacing="1" w:after="100" w:afterAutospacing="1"/>
    </w:pPr>
    <w:rPr>
      <w:lang w:val="cs-CZ" w:eastAsia="cs-CZ"/>
    </w:rPr>
  </w:style>
  <w:style w:type="character" w:customStyle="1" w:styleId="scxw12531050">
    <w:name w:val="scxw12531050"/>
    <w:basedOn w:val="Bekezdsalapbettpusa"/>
    <w:rsid w:val="00ED495F"/>
  </w:style>
  <w:style w:type="character" w:customStyle="1" w:styleId="UnresolvedMention1">
    <w:name w:val="Unresolved Mention1"/>
    <w:basedOn w:val="Bekezdsalapbettpusa"/>
    <w:uiPriority w:val="99"/>
    <w:semiHidden/>
    <w:unhideWhenUsed/>
    <w:rsid w:val="00ED495F"/>
    <w:rPr>
      <w:color w:val="605E5C"/>
      <w:shd w:val="clear" w:color="auto" w:fill="E1DFDD"/>
    </w:rPr>
  </w:style>
  <w:style w:type="character" w:customStyle="1" w:styleId="scxw259235241">
    <w:name w:val="scxw259235241"/>
    <w:basedOn w:val="Bekezdsalapbettpusa"/>
    <w:rsid w:val="00C7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oly.palovics@vgppark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gely.somogyi@vgpparks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465DEC583E74DAA8355D1E5AE00AE" ma:contentTypeVersion="12" ma:contentTypeDescription="Create a new document." ma:contentTypeScope="" ma:versionID="8cd2d6df2b0016fdae8f2c36e6257cd3">
  <xsd:schema xmlns:xsd="http://www.w3.org/2001/XMLSchema" xmlns:xs="http://www.w3.org/2001/XMLSchema" xmlns:p="http://schemas.microsoft.com/office/2006/metadata/properties" xmlns:ns2="c2a5479a-1fb2-405c-ac2c-da1da311955e" xmlns:ns3="175e15a7-050d-4eda-8d89-162eb4413c51" targetNamespace="http://schemas.microsoft.com/office/2006/metadata/properties" ma:root="true" ma:fieldsID="72ae3c67014bd071903db61984f79c57" ns2:_="" ns3:_="">
    <xsd:import namespace="c2a5479a-1fb2-405c-ac2c-da1da311955e"/>
    <xsd:import namespace="175e15a7-050d-4eda-8d89-162eb4413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479a-1fb2-405c-ac2c-da1da3119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15a7-050d-4eda-8d89-162eb4413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E9C07-0310-4D86-8F7A-355A82BA7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4656B-7FBA-4F1E-95E6-D8FAF02D6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479a-1fb2-405c-ac2c-da1da311955e"/>
    <ds:schemaRef ds:uri="175e15a7-050d-4eda-8d89-162eb4413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1A70E-DA45-4C54-A91E-6F30CCC77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3487</Characters>
  <Application>Microsoft Office Word</Application>
  <DocSecurity>0</DocSecurity>
  <Lines>29</Lines>
  <Paragraphs>7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/>
  <dc:description/>
  <cp:lastModifiedBy>Felhasználó</cp:lastModifiedBy>
  <cp:revision>5</cp:revision>
  <dcterms:created xsi:type="dcterms:W3CDTF">2022-10-12T15:06:00Z</dcterms:created>
  <dcterms:modified xsi:type="dcterms:W3CDTF">2022-10-12T15:17:00Z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0x010100930465DEC583E74DAA8355D1E5AE00AE</vt:lpwstr>
  </property>
</Properties>
</file>